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5AEB" w14:textId="0661EB17" w:rsidR="00887351" w:rsidRPr="00C374F8" w:rsidRDefault="0056706C" w:rsidP="00887351">
      <w:pPr>
        <w:ind w:firstLineChars="100" w:firstLine="275"/>
        <w:jc w:val="center"/>
        <w:rPr>
          <w:b/>
          <w:bCs/>
          <w:color w:val="000000" w:themeColor="text1"/>
          <w:sz w:val="28"/>
          <w:szCs w:val="28"/>
        </w:rPr>
      </w:pPr>
      <w:r>
        <w:rPr>
          <w:rFonts w:hint="eastAsia"/>
          <w:b/>
          <w:bCs/>
          <w:color w:val="000000" w:themeColor="text1"/>
          <w:sz w:val="28"/>
          <w:szCs w:val="28"/>
        </w:rPr>
        <w:t>夏休み</w:t>
      </w:r>
      <w:r w:rsidR="00310B8D">
        <w:rPr>
          <w:rFonts w:hint="eastAsia"/>
          <w:b/>
          <w:bCs/>
          <w:color w:val="000000" w:themeColor="text1"/>
          <w:sz w:val="28"/>
          <w:szCs w:val="28"/>
        </w:rPr>
        <w:t>期間</w:t>
      </w:r>
      <w:r w:rsidR="00887351" w:rsidRPr="00C374F8">
        <w:rPr>
          <w:rFonts w:hint="eastAsia"/>
          <w:b/>
          <w:bCs/>
          <w:color w:val="000000" w:themeColor="text1"/>
          <w:sz w:val="28"/>
          <w:szCs w:val="28"/>
        </w:rPr>
        <w:t>の指定地域からの家族の帰省につきまして</w:t>
      </w:r>
    </w:p>
    <w:p w14:paraId="26BE1074" w14:textId="013350F7" w:rsidR="00F73053" w:rsidRPr="005E3C5B" w:rsidRDefault="00F73053" w:rsidP="00F73053">
      <w:pPr>
        <w:jc w:val="right"/>
        <w:rPr>
          <w:szCs w:val="21"/>
        </w:rPr>
      </w:pPr>
      <w:bookmarkStart w:id="0" w:name="_Hlk70063269"/>
      <w:r w:rsidRPr="005E3C5B">
        <w:rPr>
          <w:rFonts w:hint="eastAsia"/>
          <w:szCs w:val="21"/>
        </w:rPr>
        <w:t>令和</w:t>
      </w:r>
      <w:r>
        <w:rPr>
          <w:rFonts w:hint="eastAsia"/>
          <w:szCs w:val="21"/>
        </w:rPr>
        <w:t>３</w:t>
      </w:r>
      <w:r w:rsidRPr="005E3C5B">
        <w:rPr>
          <w:rFonts w:hint="eastAsia"/>
          <w:szCs w:val="21"/>
        </w:rPr>
        <w:t>年</w:t>
      </w:r>
      <w:r>
        <w:rPr>
          <w:rFonts w:hint="eastAsia"/>
          <w:szCs w:val="21"/>
        </w:rPr>
        <w:t>７</w:t>
      </w:r>
      <w:r w:rsidRPr="005E3C5B">
        <w:rPr>
          <w:rFonts w:hint="eastAsia"/>
          <w:szCs w:val="21"/>
        </w:rPr>
        <w:t>月</w:t>
      </w:r>
      <w:r>
        <w:rPr>
          <w:rFonts w:hint="eastAsia"/>
          <w:szCs w:val="21"/>
        </w:rPr>
        <w:t>２</w:t>
      </w:r>
      <w:r w:rsidR="00790959">
        <w:rPr>
          <w:rFonts w:hint="eastAsia"/>
          <w:szCs w:val="21"/>
        </w:rPr>
        <w:t>０</w:t>
      </w:r>
      <w:r w:rsidRPr="005E3C5B">
        <w:rPr>
          <w:rFonts w:hint="eastAsia"/>
          <w:color w:val="000000" w:themeColor="text1"/>
          <w:szCs w:val="21"/>
        </w:rPr>
        <w:t>日</w:t>
      </w:r>
      <w:r w:rsidRPr="005E3C5B">
        <w:rPr>
          <w:rFonts w:hint="eastAsia"/>
          <w:szCs w:val="21"/>
        </w:rPr>
        <w:t>発出</w:t>
      </w:r>
    </w:p>
    <w:p w14:paraId="69FFBB44" w14:textId="6DDAD466" w:rsidR="00887351" w:rsidRDefault="00F73053" w:rsidP="00F73053">
      <w:pPr>
        <w:jc w:val="right"/>
      </w:pPr>
      <w:r>
        <w:rPr>
          <w:rFonts w:hint="eastAsia"/>
        </w:rPr>
        <w:t>ケイメイグループ新型コロナウイルス対策本部会議</w:t>
      </w:r>
      <w:bookmarkEnd w:id="0"/>
    </w:p>
    <w:p w14:paraId="7F134A8E" w14:textId="77777777" w:rsidR="00F73053" w:rsidRPr="00F73053" w:rsidRDefault="00F73053" w:rsidP="00F73053">
      <w:pPr>
        <w:jc w:val="right"/>
      </w:pPr>
    </w:p>
    <w:p w14:paraId="6CE5D7DC" w14:textId="051C5A08" w:rsidR="00887351" w:rsidRPr="00211595" w:rsidRDefault="00887351" w:rsidP="00310B8D">
      <w:pPr>
        <w:ind w:leftChars="100" w:left="420" w:hangingChars="100" w:hanging="210"/>
        <w:jc w:val="left"/>
        <w:rPr>
          <w:color w:val="000000" w:themeColor="text1"/>
          <w:szCs w:val="21"/>
        </w:rPr>
      </w:pPr>
      <w:r>
        <w:rPr>
          <w:rFonts w:hint="eastAsia"/>
          <w:color w:val="FF0000"/>
          <w:szCs w:val="21"/>
        </w:rPr>
        <w:t xml:space="preserve">　</w:t>
      </w:r>
      <w:bookmarkStart w:id="1" w:name="_Hlk56065744"/>
      <w:r w:rsidRPr="00211595">
        <w:rPr>
          <w:rFonts w:hint="eastAsia"/>
          <w:szCs w:val="21"/>
        </w:rPr>
        <w:t>「新型コロナウイルス感染防止対策に関する通知」</w:t>
      </w:r>
      <w:bookmarkEnd w:id="1"/>
      <w:r w:rsidRPr="00211595">
        <w:rPr>
          <w:rFonts w:hint="eastAsia"/>
          <w:szCs w:val="21"/>
        </w:rPr>
        <w:t>で規定する</w:t>
      </w:r>
      <w:r w:rsidRPr="00C374F8">
        <w:rPr>
          <w:rFonts w:hint="eastAsia"/>
          <w:color w:val="000000" w:themeColor="text1"/>
          <w:szCs w:val="21"/>
        </w:rPr>
        <w:t>指定地域</w:t>
      </w:r>
      <w:r w:rsidR="00310B8D">
        <w:rPr>
          <w:rFonts w:hint="eastAsia"/>
          <w:color w:val="000000" w:themeColor="text1"/>
          <w:szCs w:val="21"/>
        </w:rPr>
        <w:t>（緊急事態宣言及びまん延防止等特別措置の対象となる都道府県以外）</w:t>
      </w:r>
      <w:r w:rsidRPr="00C374F8">
        <w:rPr>
          <w:rFonts w:hint="eastAsia"/>
          <w:color w:val="000000" w:themeColor="text1"/>
          <w:szCs w:val="21"/>
        </w:rPr>
        <w:t>からの、</w:t>
      </w:r>
      <w:r w:rsidR="0056706C">
        <w:rPr>
          <w:rFonts w:hint="eastAsia"/>
          <w:color w:val="000000" w:themeColor="text1"/>
          <w:szCs w:val="21"/>
        </w:rPr>
        <w:t>夏休み</w:t>
      </w:r>
      <w:r w:rsidR="00310B8D">
        <w:rPr>
          <w:rFonts w:hint="eastAsia"/>
          <w:color w:val="000000" w:themeColor="text1"/>
          <w:szCs w:val="21"/>
        </w:rPr>
        <w:t>期間（</w:t>
      </w:r>
      <w:r w:rsidR="0056706C">
        <w:rPr>
          <w:rFonts w:hint="eastAsia"/>
          <w:color w:val="000000" w:themeColor="text1"/>
          <w:szCs w:val="21"/>
        </w:rPr>
        <w:t>７月下旬</w:t>
      </w:r>
      <w:r w:rsidR="00310B8D">
        <w:rPr>
          <w:rFonts w:hint="eastAsia"/>
          <w:color w:val="000000" w:themeColor="text1"/>
          <w:szCs w:val="21"/>
        </w:rPr>
        <w:t>から８月</w:t>
      </w:r>
      <w:r w:rsidR="0056706C">
        <w:rPr>
          <w:rFonts w:hint="eastAsia"/>
          <w:color w:val="000000" w:themeColor="text1"/>
          <w:szCs w:val="21"/>
        </w:rPr>
        <w:t>31</w:t>
      </w:r>
      <w:r w:rsidR="00310B8D">
        <w:rPr>
          <w:rFonts w:hint="eastAsia"/>
          <w:color w:val="000000" w:themeColor="text1"/>
          <w:szCs w:val="21"/>
        </w:rPr>
        <w:t>日まで）</w:t>
      </w:r>
      <w:r>
        <w:rPr>
          <w:rFonts w:hint="eastAsia"/>
          <w:color w:val="000000" w:themeColor="text1"/>
          <w:szCs w:val="21"/>
        </w:rPr>
        <w:t>の</w:t>
      </w:r>
      <w:r w:rsidRPr="00C374F8">
        <w:rPr>
          <w:rFonts w:hint="eastAsia"/>
          <w:color w:val="000000" w:themeColor="text1"/>
          <w:szCs w:val="21"/>
        </w:rPr>
        <w:t>家族の帰省</w:t>
      </w:r>
      <w:r w:rsidR="00535966">
        <w:rPr>
          <w:rFonts w:hint="eastAsia"/>
          <w:color w:val="000000" w:themeColor="text1"/>
          <w:szCs w:val="21"/>
        </w:rPr>
        <w:t>並びに職員本人の指定地域への帰省に</w:t>
      </w:r>
      <w:r w:rsidRPr="00C374F8">
        <w:rPr>
          <w:rFonts w:hint="eastAsia"/>
          <w:color w:val="000000" w:themeColor="text1"/>
          <w:szCs w:val="21"/>
        </w:rPr>
        <w:t>関しまして下記の通りお知らせします。</w:t>
      </w:r>
    </w:p>
    <w:p w14:paraId="48970629" w14:textId="77777777" w:rsidR="00887351" w:rsidRPr="00310B8D" w:rsidRDefault="00887351" w:rsidP="00887351">
      <w:pPr>
        <w:ind w:firstLineChars="100" w:firstLine="210"/>
        <w:jc w:val="left"/>
        <w:rPr>
          <w:color w:val="FF0000"/>
          <w:szCs w:val="21"/>
        </w:rPr>
      </w:pPr>
    </w:p>
    <w:p w14:paraId="24B311C5" w14:textId="13EBDFFE" w:rsidR="00310B8D" w:rsidRPr="00310B8D" w:rsidRDefault="00887351" w:rsidP="00310B8D">
      <w:pPr>
        <w:pStyle w:val="a3"/>
        <w:numPr>
          <w:ilvl w:val="0"/>
          <w:numId w:val="1"/>
        </w:numPr>
        <w:ind w:leftChars="0"/>
        <w:jc w:val="left"/>
        <w:rPr>
          <w:color w:val="000000" w:themeColor="text1"/>
          <w:szCs w:val="21"/>
        </w:rPr>
      </w:pPr>
      <w:r w:rsidRPr="00C374F8">
        <w:rPr>
          <w:rFonts w:hint="eastAsia"/>
          <w:color w:val="000000" w:themeColor="text1"/>
          <w:szCs w:val="21"/>
        </w:rPr>
        <w:t>法人の指定する指定</w:t>
      </w:r>
      <w:r w:rsidR="00FF0F79">
        <w:rPr>
          <w:rFonts w:hint="eastAsia"/>
          <w:color w:val="000000" w:themeColor="text1"/>
          <w:szCs w:val="21"/>
        </w:rPr>
        <w:t>地域</w:t>
      </w:r>
      <w:r w:rsidRPr="00C374F8">
        <w:rPr>
          <w:rFonts w:hint="eastAsia"/>
          <w:color w:val="000000" w:themeColor="text1"/>
          <w:szCs w:val="21"/>
        </w:rPr>
        <w:t>からの家族の帰省</w:t>
      </w:r>
      <w:r w:rsidR="00535966">
        <w:rPr>
          <w:rFonts w:hint="eastAsia"/>
          <w:color w:val="000000" w:themeColor="text1"/>
          <w:szCs w:val="21"/>
        </w:rPr>
        <w:t>や職員の指定地域への帰省</w:t>
      </w:r>
      <w:r w:rsidRPr="00C374F8">
        <w:rPr>
          <w:rFonts w:hint="eastAsia"/>
          <w:color w:val="000000" w:themeColor="text1"/>
          <w:szCs w:val="21"/>
        </w:rPr>
        <w:t>が許可される条件</w:t>
      </w:r>
    </w:p>
    <w:p w14:paraId="52F498C6" w14:textId="07551C5E" w:rsidR="00110EFC" w:rsidRPr="00110EFC" w:rsidRDefault="00310B8D" w:rsidP="00110EFC">
      <w:pPr>
        <w:pStyle w:val="a3"/>
        <w:ind w:leftChars="0" w:left="630"/>
        <w:jc w:val="left"/>
        <w:rPr>
          <w:b/>
          <w:bCs/>
          <w:color w:val="FF0000"/>
          <w:szCs w:val="21"/>
        </w:rPr>
      </w:pPr>
      <w:r w:rsidRPr="00310B8D">
        <w:rPr>
          <w:rFonts w:hint="eastAsia"/>
          <w:b/>
          <w:bCs/>
          <w:color w:val="FF0000"/>
          <w:szCs w:val="21"/>
        </w:rPr>
        <w:t xml:space="preserve">①　</w:t>
      </w:r>
      <w:r w:rsidR="00110EFC" w:rsidRPr="00310B8D">
        <w:rPr>
          <w:rFonts w:hint="eastAsia"/>
          <w:b/>
          <w:bCs/>
          <w:color w:val="FF0000"/>
          <w:szCs w:val="21"/>
        </w:rPr>
        <w:t>管理者の許可を得ていること</w:t>
      </w:r>
    </w:p>
    <w:p w14:paraId="70F7E60E" w14:textId="77777777" w:rsidR="00310B8D" w:rsidRPr="00310B8D" w:rsidRDefault="00310B8D" w:rsidP="00310B8D">
      <w:pPr>
        <w:pStyle w:val="a3"/>
        <w:ind w:leftChars="0" w:left="630"/>
        <w:jc w:val="left"/>
        <w:rPr>
          <w:b/>
          <w:bCs/>
          <w:color w:val="FF0000"/>
          <w:szCs w:val="21"/>
        </w:rPr>
      </w:pPr>
      <w:bookmarkStart w:id="2" w:name="_Hlk66282144"/>
      <w:r w:rsidRPr="00310B8D">
        <w:rPr>
          <w:rFonts w:hint="eastAsia"/>
          <w:b/>
          <w:bCs/>
          <w:color w:val="FF0000"/>
          <w:szCs w:val="21"/>
        </w:rPr>
        <w:t>②　帰省１週間前から、大人数での飲食や接待を伴う飲食店への行動歴がないこと、</w:t>
      </w:r>
    </w:p>
    <w:p w14:paraId="71418CD6" w14:textId="77777777" w:rsidR="00310B8D" w:rsidRPr="00310B8D" w:rsidRDefault="00310B8D" w:rsidP="00310B8D">
      <w:pPr>
        <w:pStyle w:val="a3"/>
        <w:ind w:leftChars="0" w:left="630"/>
        <w:jc w:val="left"/>
        <w:rPr>
          <w:b/>
          <w:bCs/>
          <w:color w:val="FF0000"/>
          <w:szCs w:val="21"/>
        </w:rPr>
      </w:pPr>
      <w:r w:rsidRPr="00310B8D">
        <w:rPr>
          <w:rFonts w:hint="eastAsia"/>
          <w:b/>
          <w:bCs/>
          <w:color w:val="FF0000"/>
          <w:szCs w:val="21"/>
        </w:rPr>
        <w:t>③　感染者との接触がないこと</w:t>
      </w:r>
    </w:p>
    <w:p w14:paraId="72DBA073" w14:textId="6EA749EB" w:rsidR="00310B8D" w:rsidRDefault="00310B8D" w:rsidP="00310B8D">
      <w:pPr>
        <w:pStyle w:val="a3"/>
        <w:ind w:leftChars="100" w:left="210" w:firstLineChars="200" w:firstLine="412"/>
        <w:jc w:val="left"/>
        <w:rPr>
          <w:b/>
          <w:bCs/>
          <w:color w:val="FF0000"/>
          <w:szCs w:val="21"/>
        </w:rPr>
      </w:pPr>
      <w:r w:rsidRPr="00310B8D">
        <w:rPr>
          <w:rFonts w:hint="eastAsia"/>
          <w:b/>
          <w:bCs/>
          <w:color w:val="FF0000"/>
          <w:szCs w:val="21"/>
        </w:rPr>
        <w:t>④　帰宮後、職員・職員家族及び帰省者の健康観察を行い、職員・職員家族及び帰省者の健康観察で異</w:t>
      </w:r>
    </w:p>
    <w:p w14:paraId="7AC4E15A" w14:textId="5FB66207" w:rsidR="00310B8D" w:rsidRPr="00310B8D" w:rsidRDefault="00310B8D" w:rsidP="00310B8D">
      <w:pPr>
        <w:pStyle w:val="a3"/>
        <w:ind w:leftChars="500" w:left="1050"/>
        <w:jc w:val="left"/>
        <w:rPr>
          <w:b/>
          <w:bCs/>
          <w:color w:val="FF0000"/>
          <w:szCs w:val="21"/>
        </w:rPr>
      </w:pPr>
      <w:r w:rsidRPr="00310B8D">
        <w:rPr>
          <w:rFonts w:hint="eastAsia"/>
          <w:b/>
          <w:bCs/>
          <w:color w:val="FF0000"/>
          <w:szCs w:val="21"/>
        </w:rPr>
        <w:t>常が出た場合、濃厚接触となったことが判明した場合、報道等で感染報告があった場所に該当する時間に帰省者が行ったことが判明した場合には速やかに上司・管理者に報告すること</w:t>
      </w:r>
    </w:p>
    <w:p w14:paraId="6E064463" w14:textId="1470CE82" w:rsidR="00310B8D" w:rsidRPr="00110EFC" w:rsidRDefault="00310B8D" w:rsidP="00110EFC">
      <w:pPr>
        <w:pStyle w:val="a3"/>
        <w:ind w:leftChars="0" w:left="630"/>
        <w:jc w:val="left"/>
        <w:rPr>
          <w:b/>
          <w:bCs/>
          <w:color w:val="FF0000"/>
          <w:szCs w:val="21"/>
        </w:rPr>
      </w:pPr>
      <w:r w:rsidRPr="00310B8D">
        <w:rPr>
          <w:rFonts w:hint="eastAsia"/>
          <w:b/>
          <w:bCs/>
          <w:color w:val="FF0000"/>
          <w:szCs w:val="21"/>
        </w:rPr>
        <w:t xml:space="preserve">⑤　</w:t>
      </w:r>
      <w:r w:rsidR="00110EFC" w:rsidRPr="00310B8D">
        <w:rPr>
          <w:rFonts w:hint="eastAsia"/>
          <w:b/>
          <w:bCs/>
          <w:color w:val="FF0000"/>
          <w:szCs w:val="21"/>
        </w:rPr>
        <w:t>帰</w:t>
      </w:r>
      <w:bookmarkStart w:id="3" w:name="_Hlk66282182"/>
      <w:r w:rsidR="00110EFC" w:rsidRPr="00310B8D">
        <w:rPr>
          <w:rFonts w:hint="eastAsia"/>
          <w:b/>
          <w:bCs/>
          <w:color w:val="FF0000"/>
          <w:szCs w:val="21"/>
        </w:rPr>
        <w:t>省前の行動に関し感染対策遵守の協力が得られている</w:t>
      </w:r>
      <w:bookmarkEnd w:id="3"/>
      <w:r w:rsidR="00110EFC" w:rsidRPr="00310B8D">
        <w:rPr>
          <w:rFonts w:hint="eastAsia"/>
          <w:b/>
          <w:bCs/>
          <w:color w:val="FF0000"/>
          <w:szCs w:val="21"/>
        </w:rPr>
        <w:t>こと</w:t>
      </w:r>
    </w:p>
    <w:p w14:paraId="017A6C33" w14:textId="4918041D" w:rsidR="00310B8D" w:rsidRPr="00110EFC" w:rsidRDefault="00310B8D" w:rsidP="00110EFC">
      <w:pPr>
        <w:pStyle w:val="a3"/>
        <w:ind w:leftChars="0" w:left="630"/>
        <w:jc w:val="left"/>
        <w:rPr>
          <w:b/>
          <w:bCs/>
          <w:color w:val="FF0000"/>
          <w:szCs w:val="21"/>
        </w:rPr>
      </w:pPr>
      <w:r w:rsidRPr="00310B8D">
        <w:rPr>
          <w:rFonts w:hint="eastAsia"/>
          <w:b/>
          <w:bCs/>
          <w:color w:val="FF0000"/>
          <w:szCs w:val="21"/>
        </w:rPr>
        <w:t>⑥　帰省</w:t>
      </w:r>
      <w:r w:rsidR="00110EFC">
        <w:rPr>
          <w:rFonts w:hint="eastAsia"/>
          <w:b/>
          <w:bCs/>
          <w:color w:val="FF0000"/>
          <w:szCs w:val="21"/>
        </w:rPr>
        <w:t>後</w:t>
      </w:r>
      <w:r w:rsidRPr="00310B8D">
        <w:rPr>
          <w:rFonts w:hint="eastAsia"/>
          <w:b/>
          <w:bCs/>
          <w:color w:val="FF0000"/>
          <w:szCs w:val="21"/>
        </w:rPr>
        <w:t>の行動に関し、国・県が推奨する行動がとれ、自粛要請等にも応じることができるこ</w:t>
      </w:r>
      <w:r w:rsidRPr="00110EFC">
        <w:rPr>
          <w:rFonts w:hint="eastAsia"/>
          <w:b/>
          <w:bCs/>
          <w:color w:val="FF0000"/>
          <w:szCs w:val="21"/>
        </w:rPr>
        <w:t>と</w:t>
      </w:r>
    </w:p>
    <w:bookmarkEnd w:id="2"/>
    <w:p w14:paraId="45FDAAB0" w14:textId="3C953D33" w:rsidR="00310B8D" w:rsidRPr="00310B8D" w:rsidRDefault="00310B8D" w:rsidP="00310B8D">
      <w:pPr>
        <w:ind w:firstLineChars="300" w:firstLine="618"/>
        <w:jc w:val="left"/>
        <w:rPr>
          <w:b/>
          <w:bCs/>
          <w:color w:val="FF0000"/>
          <w:szCs w:val="21"/>
        </w:rPr>
      </w:pPr>
      <w:r>
        <w:rPr>
          <w:rFonts w:hint="eastAsia"/>
          <w:b/>
          <w:bCs/>
          <w:color w:val="FF0000"/>
          <w:szCs w:val="21"/>
        </w:rPr>
        <w:t xml:space="preserve">⑦　</w:t>
      </w:r>
      <w:r w:rsidRPr="00310B8D">
        <w:rPr>
          <w:rFonts w:hint="eastAsia"/>
          <w:b/>
          <w:bCs/>
          <w:color w:val="FF0000"/>
          <w:szCs w:val="21"/>
        </w:rPr>
        <w:t>帰宮時または帰宮日前２日以内にPCR検査を受けること。</w:t>
      </w:r>
    </w:p>
    <w:p w14:paraId="57BC27F4" w14:textId="6245B2DE" w:rsidR="00310B8D" w:rsidRDefault="00310B8D" w:rsidP="00310B8D">
      <w:pPr>
        <w:jc w:val="left"/>
        <w:rPr>
          <w:color w:val="000000" w:themeColor="text1"/>
          <w:szCs w:val="21"/>
        </w:rPr>
      </w:pPr>
      <w:r>
        <w:rPr>
          <w:rFonts w:hint="eastAsia"/>
          <w:color w:val="000000" w:themeColor="text1"/>
          <w:szCs w:val="21"/>
        </w:rPr>
        <w:t xml:space="preserve">　　　上記①~⑦を満たす場合、指定地区からの帰省を許可します。</w:t>
      </w:r>
    </w:p>
    <w:p w14:paraId="6050B689" w14:textId="40323442" w:rsidR="002B2A37" w:rsidRDefault="00310B8D" w:rsidP="00535966">
      <w:pPr>
        <w:ind w:left="630" w:hangingChars="300" w:hanging="630"/>
        <w:jc w:val="left"/>
        <w:rPr>
          <w:color w:val="000000" w:themeColor="text1"/>
          <w:szCs w:val="21"/>
        </w:rPr>
      </w:pPr>
      <w:r>
        <w:rPr>
          <w:rFonts w:hint="eastAsia"/>
          <w:color w:val="000000" w:themeColor="text1"/>
          <w:szCs w:val="21"/>
        </w:rPr>
        <w:t xml:space="preserve">　　　</w:t>
      </w:r>
      <w:r w:rsidR="002B2A37">
        <w:rPr>
          <w:rFonts w:hint="eastAsia"/>
          <w:color w:val="000000" w:themeColor="text1"/>
          <w:szCs w:val="21"/>
        </w:rPr>
        <w:t>帰省する</w:t>
      </w:r>
      <w:r w:rsidR="002B2A37" w:rsidRPr="002B2A37">
        <w:rPr>
          <w:rFonts w:hint="eastAsia"/>
          <w:color w:val="000000" w:themeColor="text1"/>
          <w:szCs w:val="21"/>
        </w:rPr>
        <w:t>家族</w:t>
      </w:r>
      <w:r w:rsidR="00535966">
        <w:rPr>
          <w:rFonts w:hint="eastAsia"/>
          <w:color w:val="000000" w:themeColor="text1"/>
          <w:szCs w:val="21"/>
        </w:rPr>
        <w:t>または職員の</w:t>
      </w:r>
      <w:r w:rsidR="002B2A37" w:rsidRPr="002B2A37">
        <w:rPr>
          <w:rFonts w:hint="eastAsia"/>
          <w:color w:val="000000" w:themeColor="text1"/>
          <w:szCs w:val="21"/>
        </w:rPr>
        <w:t>ワクチン接種が完了しており</w:t>
      </w:r>
      <w:r w:rsidR="002B2A37" w:rsidRPr="002B2A37">
        <w:rPr>
          <w:color w:val="000000" w:themeColor="text1"/>
          <w:szCs w:val="21"/>
        </w:rPr>
        <w:t>2回目の接種から2週間以上経過している場合は、上記①～⑥</w:t>
      </w:r>
      <w:r w:rsidR="002B2A37">
        <w:rPr>
          <w:rFonts w:hint="eastAsia"/>
          <w:color w:val="000000" w:themeColor="text1"/>
          <w:szCs w:val="21"/>
        </w:rPr>
        <w:t>を条件とし帰省を許可</w:t>
      </w:r>
      <w:r w:rsidR="00FC4679">
        <w:rPr>
          <w:rFonts w:hint="eastAsia"/>
          <w:color w:val="000000" w:themeColor="text1"/>
          <w:szCs w:val="21"/>
        </w:rPr>
        <w:t>します。</w:t>
      </w:r>
    </w:p>
    <w:p w14:paraId="26EBDBBF" w14:textId="33B27574" w:rsidR="00310B8D" w:rsidRDefault="00310B8D" w:rsidP="002B2A37">
      <w:pPr>
        <w:ind w:firstLineChars="300" w:firstLine="630"/>
        <w:jc w:val="left"/>
        <w:rPr>
          <w:color w:val="000000" w:themeColor="text1"/>
          <w:szCs w:val="21"/>
        </w:rPr>
      </w:pPr>
      <w:r>
        <w:rPr>
          <w:rFonts w:hint="eastAsia"/>
          <w:color w:val="000000" w:themeColor="text1"/>
          <w:szCs w:val="21"/>
        </w:rPr>
        <w:t>＊緊急事態宣言を宣言されている都道府県、まん延防止等重点措置の対象となっている都道府県からの</w:t>
      </w:r>
    </w:p>
    <w:p w14:paraId="645BBFB7" w14:textId="77777777" w:rsidR="00535966" w:rsidRDefault="00310B8D" w:rsidP="00310B8D">
      <w:pPr>
        <w:jc w:val="left"/>
        <w:rPr>
          <w:color w:val="000000" w:themeColor="text1"/>
          <w:szCs w:val="21"/>
        </w:rPr>
      </w:pPr>
      <w:r>
        <w:rPr>
          <w:rFonts w:hint="eastAsia"/>
          <w:color w:val="000000" w:themeColor="text1"/>
          <w:szCs w:val="21"/>
        </w:rPr>
        <w:t xml:space="preserve">　　　　不要不急の帰省</w:t>
      </w:r>
      <w:r w:rsidR="00FC4679">
        <w:rPr>
          <w:rFonts w:hint="eastAsia"/>
          <w:color w:val="000000" w:themeColor="text1"/>
          <w:szCs w:val="21"/>
        </w:rPr>
        <w:t>並びに当該地域への</w:t>
      </w:r>
      <w:r w:rsidR="00535966">
        <w:rPr>
          <w:rFonts w:hint="eastAsia"/>
          <w:color w:val="000000" w:themeColor="text1"/>
          <w:szCs w:val="21"/>
        </w:rPr>
        <w:t>職員の</w:t>
      </w:r>
      <w:r w:rsidR="00FC4679">
        <w:rPr>
          <w:rFonts w:hint="eastAsia"/>
          <w:color w:val="000000" w:themeColor="text1"/>
          <w:szCs w:val="21"/>
        </w:rPr>
        <w:t>帰省</w:t>
      </w:r>
      <w:r w:rsidR="00535966">
        <w:rPr>
          <w:rFonts w:hint="eastAsia"/>
          <w:color w:val="000000" w:themeColor="text1"/>
          <w:szCs w:val="21"/>
        </w:rPr>
        <w:t>等</w:t>
      </w:r>
      <w:r>
        <w:rPr>
          <w:rFonts w:hint="eastAsia"/>
          <w:color w:val="000000" w:themeColor="text1"/>
          <w:szCs w:val="21"/>
        </w:rPr>
        <w:t>に関しましては、</w:t>
      </w:r>
      <w:r w:rsidR="002B2A37">
        <w:rPr>
          <w:rFonts w:hint="eastAsia"/>
          <w:color w:val="000000" w:themeColor="text1"/>
          <w:szCs w:val="21"/>
        </w:rPr>
        <w:t>原則</w:t>
      </w:r>
      <w:r>
        <w:rPr>
          <w:rFonts w:hint="eastAsia"/>
          <w:color w:val="000000" w:themeColor="text1"/>
          <w:szCs w:val="21"/>
        </w:rPr>
        <w:t>自粛をお願いします。</w:t>
      </w:r>
    </w:p>
    <w:p w14:paraId="359EB443" w14:textId="479EB258" w:rsidR="00110EFC" w:rsidRDefault="00FC4679" w:rsidP="00110EFC">
      <w:pPr>
        <w:ind w:leftChars="400" w:left="840"/>
        <w:jc w:val="left"/>
        <w:rPr>
          <w:color w:val="000000" w:themeColor="text1"/>
          <w:szCs w:val="21"/>
        </w:rPr>
      </w:pPr>
      <w:r>
        <w:rPr>
          <w:rFonts w:hint="eastAsia"/>
          <w:color w:val="000000" w:themeColor="text1"/>
          <w:szCs w:val="21"/>
        </w:rPr>
        <w:t>帰省する場合はワクチン接種</w:t>
      </w:r>
      <w:r w:rsidR="00535966">
        <w:rPr>
          <w:rFonts w:hint="eastAsia"/>
          <w:color w:val="000000" w:themeColor="text1"/>
          <w:szCs w:val="21"/>
        </w:rPr>
        <w:t>の有無</w:t>
      </w:r>
      <w:r>
        <w:rPr>
          <w:rFonts w:hint="eastAsia"/>
          <w:color w:val="000000" w:themeColor="text1"/>
          <w:szCs w:val="21"/>
        </w:rPr>
        <w:t>に関わらず帰宮時の</w:t>
      </w:r>
      <w:r w:rsidR="00110EFC">
        <w:rPr>
          <w:rFonts w:hint="eastAsia"/>
          <w:color w:val="000000" w:themeColor="text1"/>
          <w:szCs w:val="21"/>
        </w:rPr>
        <w:t>PCR</w:t>
      </w:r>
      <w:r>
        <w:rPr>
          <w:rFonts w:hint="eastAsia"/>
          <w:color w:val="000000" w:themeColor="text1"/>
          <w:szCs w:val="21"/>
        </w:rPr>
        <w:t>検査を必須条件とし</w:t>
      </w:r>
      <w:r w:rsidR="00110EFC">
        <w:rPr>
          <w:rFonts w:hint="eastAsia"/>
          <w:color w:val="000000" w:themeColor="text1"/>
          <w:szCs w:val="21"/>
        </w:rPr>
        <w:t>ますが、帰省者の帰省後５日間の隔離を行いPCR検査を行う手順を推奨します。</w:t>
      </w:r>
    </w:p>
    <w:p w14:paraId="02489F32" w14:textId="6183EB72" w:rsidR="00310B8D" w:rsidRDefault="00110EFC" w:rsidP="00110EFC">
      <w:pPr>
        <w:ind w:leftChars="400" w:left="840"/>
        <w:jc w:val="left"/>
        <w:rPr>
          <w:color w:val="000000" w:themeColor="text1"/>
          <w:szCs w:val="21"/>
        </w:rPr>
      </w:pPr>
      <w:r>
        <w:rPr>
          <w:rFonts w:hint="eastAsia"/>
          <w:color w:val="000000" w:themeColor="text1"/>
          <w:szCs w:val="21"/>
        </w:rPr>
        <w:t>帰省者の帰省前の行動などから、管理者が判断をしてください。</w:t>
      </w:r>
    </w:p>
    <w:p w14:paraId="1CEC5885" w14:textId="77A5E237" w:rsidR="00110EFC" w:rsidRDefault="00110EFC" w:rsidP="00110EFC">
      <w:pPr>
        <w:ind w:leftChars="400" w:left="840"/>
        <w:jc w:val="left"/>
        <w:rPr>
          <w:color w:val="000000" w:themeColor="text1"/>
          <w:szCs w:val="21"/>
        </w:rPr>
      </w:pPr>
      <w:r>
        <w:rPr>
          <w:rFonts w:hint="eastAsia"/>
          <w:color w:val="000000" w:themeColor="text1"/>
          <w:szCs w:val="21"/>
        </w:rPr>
        <w:t>また、当該地域に帰省した職員につきましては、帰宮後５日間出勤停止とし、5日後にPCR検査を</w:t>
      </w:r>
    </w:p>
    <w:p w14:paraId="7241FEE4" w14:textId="3D8C2EE4" w:rsidR="00CB5F18" w:rsidRDefault="00110EFC" w:rsidP="00CB5F18">
      <w:pPr>
        <w:ind w:leftChars="400" w:left="840"/>
        <w:jc w:val="left"/>
        <w:rPr>
          <w:color w:val="000000" w:themeColor="text1"/>
          <w:szCs w:val="21"/>
        </w:rPr>
      </w:pPr>
      <w:r>
        <w:rPr>
          <w:rFonts w:hint="eastAsia"/>
          <w:color w:val="000000" w:themeColor="text1"/>
          <w:szCs w:val="21"/>
        </w:rPr>
        <w:t>行ってください。但し、帰省時の接触歴・会食の有無等聞き取りを行った結果</w:t>
      </w:r>
      <w:r w:rsidR="00CB5F18">
        <w:rPr>
          <w:rFonts w:hint="eastAsia"/>
          <w:color w:val="000000" w:themeColor="text1"/>
          <w:szCs w:val="21"/>
        </w:rPr>
        <w:t>、PCR検査のみで十分と判断できる場合は、管理者の判断として下さい。</w:t>
      </w:r>
    </w:p>
    <w:p w14:paraId="441A362B" w14:textId="76426BBF" w:rsidR="00887351" w:rsidRDefault="00CB5F18" w:rsidP="00CB5F18">
      <w:pPr>
        <w:ind w:firstLineChars="300" w:firstLine="630"/>
        <w:jc w:val="left"/>
        <w:rPr>
          <w:szCs w:val="21"/>
        </w:rPr>
      </w:pPr>
      <w:r>
        <w:rPr>
          <w:rFonts w:hint="eastAsia"/>
          <w:color w:val="000000" w:themeColor="text1"/>
          <w:szCs w:val="21"/>
        </w:rPr>
        <w:t>＊</w:t>
      </w:r>
      <w:r w:rsidR="00887351" w:rsidRPr="00C374F8">
        <w:rPr>
          <w:rFonts w:hint="eastAsia"/>
          <w:color w:val="000000" w:themeColor="text1"/>
          <w:szCs w:val="21"/>
        </w:rPr>
        <w:t>ＰＣＲ検査につきましては、</w:t>
      </w:r>
      <w:r>
        <w:rPr>
          <w:rFonts w:hint="eastAsia"/>
          <w:color w:val="000000" w:themeColor="text1"/>
          <w:szCs w:val="21"/>
        </w:rPr>
        <w:t>自費となります。</w:t>
      </w:r>
      <w:r w:rsidR="00310B8D" w:rsidRPr="00310B8D">
        <w:rPr>
          <w:rFonts w:hint="eastAsia"/>
          <w:szCs w:val="21"/>
        </w:rPr>
        <w:t>各施設管理者に相談して下さい。</w:t>
      </w:r>
    </w:p>
    <w:p w14:paraId="213BE2E3" w14:textId="675308C4" w:rsidR="0056779B" w:rsidRDefault="0056779B" w:rsidP="00887351">
      <w:pPr>
        <w:jc w:val="left"/>
        <w:rPr>
          <w:color w:val="000000" w:themeColor="text1"/>
          <w:szCs w:val="21"/>
        </w:rPr>
      </w:pPr>
      <w:r>
        <w:rPr>
          <w:rFonts w:hint="eastAsia"/>
          <w:color w:val="000000" w:themeColor="text1"/>
          <w:szCs w:val="21"/>
        </w:rPr>
        <w:t xml:space="preserve">　　　</w:t>
      </w:r>
      <w:r w:rsidR="00CB5F18">
        <w:rPr>
          <w:rFonts w:hint="eastAsia"/>
          <w:color w:val="000000" w:themeColor="text1"/>
          <w:szCs w:val="21"/>
        </w:rPr>
        <w:t xml:space="preserve">　</w:t>
      </w:r>
      <w:r>
        <w:rPr>
          <w:rFonts w:hint="eastAsia"/>
          <w:color w:val="000000" w:themeColor="text1"/>
          <w:szCs w:val="21"/>
        </w:rPr>
        <w:t>パソラボ提出で行うPCR検査費用は、7,500円（税込）となります。</w:t>
      </w:r>
    </w:p>
    <w:p w14:paraId="6C3C13F3" w14:textId="778429BB" w:rsidR="00887351" w:rsidRPr="0056779B" w:rsidRDefault="00887351" w:rsidP="00887351">
      <w:pPr>
        <w:jc w:val="left"/>
        <w:rPr>
          <w:color w:val="000000" w:themeColor="text1"/>
          <w:szCs w:val="21"/>
        </w:rPr>
      </w:pPr>
      <w:r>
        <w:rPr>
          <w:rFonts w:hint="eastAsia"/>
          <w:color w:val="000000" w:themeColor="text1"/>
          <w:szCs w:val="21"/>
        </w:rPr>
        <w:t xml:space="preserve">　</w:t>
      </w:r>
      <w:r w:rsidR="00310B8D">
        <w:rPr>
          <w:rFonts w:hint="eastAsia"/>
          <w:color w:val="000000" w:themeColor="text1"/>
          <w:szCs w:val="21"/>
        </w:rPr>
        <w:t xml:space="preserve">　</w:t>
      </w:r>
      <w:r w:rsidR="0056779B">
        <w:rPr>
          <w:rFonts w:hint="eastAsia"/>
          <w:color w:val="000000" w:themeColor="text1"/>
          <w:szCs w:val="21"/>
        </w:rPr>
        <w:t xml:space="preserve">　</w:t>
      </w:r>
      <w:r w:rsidR="00CB5F18">
        <w:rPr>
          <w:rFonts w:hint="eastAsia"/>
          <w:color w:val="000000" w:themeColor="text1"/>
          <w:szCs w:val="21"/>
        </w:rPr>
        <w:t xml:space="preserve">　</w:t>
      </w:r>
      <w:r>
        <w:rPr>
          <w:rFonts w:hint="eastAsia"/>
          <w:color w:val="000000" w:themeColor="text1"/>
          <w:szCs w:val="21"/>
        </w:rPr>
        <w:t>検査結果は当日、最短で３時間程度で判明します。結果は電話にてお知らせします。</w:t>
      </w:r>
    </w:p>
    <w:p w14:paraId="57D639A7" w14:textId="2441E5AB" w:rsidR="00887351" w:rsidRPr="0029011C" w:rsidRDefault="00B412F4" w:rsidP="00887351">
      <w:pPr>
        <w:jc w:val="left"/>
        <w:rPr>
          <w:color w:val="FF0000"/>
          <w:szCs w:val="21"/>
        </w:rPr>
      </w:pPr>
      <w:r>
        <w:rPr>
          <w:rFonts w:hint="eastAsia"/>
          <w:color w:val="FF0000"/>
          <w:szCs w:val="21"/>
        </w:rPr>
        <w:t xml:space="preserve">　</w:t>
      </w:r>
      <w:r w:rsidR="0056779B">
        <w:rPr>
          <w:rFonts w:hint="eastAsia"/>
          <w:color w:val="FF0000"/>
          <w:szCs w:val="21"/>
        </w:rPr>
        <w:t xml:space="preserve">　　</w:t>
      </w:r>
      <w:r w:rsidR="00CB5F18">
        <w:rPr>
          <w:rFonts w:hint="eastAsia"/>
          <w:color w:val="FF0000"/>
          <w:szCs w:val="21"/>
        </w:rPr>
        <w:t xml:space="preserve">　</w:t>
      </w:r>
      <w:r>
        <w:rPr>
          <w:rFonts w:hint="eastAsia"/>
          <w:color w:val="FF0000"/>
          <w:szCs w:val="21"/>
        </w:rPr>
        <w:t>費用の支払いは、分割払いも可能とします。</w:t>
      </w:r>
    </w:p>
    <w:p w14:paraId="506E968E" w14:textId="1A703BDC" w:rsidR="00887351" w:rsidRPr="00211595" w:rsidRDefault="00CB5F18" w:rsidP="0056779B">
      <w:pPr>
        <w:ind w:firstLineChars="100" w:firstLine="210"/>
        <w:jc w:val="left"/>
        <w:rPr>
          <w:szCs w:val="21"/>
        </w:rPr>
      </w:pPr>
      <w:r>
        <w:rPr>
          <w:rFonts w:hint="eastAsia"/>
          <w:szCs w:val="21"/>
        </w:rPr>
        <w:t>２．</w:t>
      </w:r>
      <w:r w:rsidR="00887351" w:rsidRPr="00211595">
        <w:rPr>
          <w:rFonts w:hint="eastAsia"/>
          <w:szCs w:val="21"/>
        </w:rPr>
        <w:t>検査結果により陽性が確認された場合は、行政の指示により自宅療養、療養所（ホテル）での療養</w:t>
      </w:r>
    </w:p>
    <w:p w14:paraId="3D92AC17" w14:textId="5EB524BC" w:rsidR="00887351" w:rsidRPr="00211595" w:rsidRDefault="00887351" w:rsidP="0056779B">
      <w:pPr>
        <w:ind w:firstLineChars="100" w:firstLine="210"/>
        <w:jc w:val="left"/>
        <w:rPr>
          <w:szCs w:val="21"/>
        </w:rPr>
      </w:pPr>
      <w:r w:rsidRPr="00211595">
        <w:rPr>
          <w:rFonts w:hint="eastAsia"/>
          <w:szCs w:val="21"/>
        </w:rPr>
        <w:t xml:space="preserve">　</w:t>
      </w:r>
      <w:r w:rsidR="00CB5F18">
        <w:rPr>
          <w:rFonts w:hint="eastAsia"/>
          <w:szCs w:val="21"/>
        </w:rPr>
        <w:t xml:space="preserve">　</w:t>
      </w:r>
      <w:r w:rsidRPr="00211595">
        <w:rPr>
          <w:rFonts w:hint="eastAsia"/>
          <w:szCs w:val="21"/>
        </w:rPr>
        <w:t>入院等の処置になります。</w:t>
      </w:r>
    </w:p>
    <w:p w14:paraId="4D7619FA" w14:textId="3C31A04B" w:rsidR="00887351" w:rsidRPr="00211595" w:rsidRDefault="00887351" w:rsidP="00F73053">
      <w:pPr>
        <w:ind w:firstLineChars="100" w:firstLine="210"/>
        <w:jc w:val="left"/>
        <w:rPr>
          <w:szCs w:val="21"/>
        </w:rPr>
      </w:pPr>
      <w:r w:rsidRPr="00211595">
        <w:rPr>
          <w:rFonts w:hint="eastAsia"/>
          <w:szCs w:val="21"/>
        </w:rPr>
        <w:t xml:space="preserve">　</w:t>
      </w:r>
      <w:r w:rsidR="00CB5F18">
        <w:rPr>
          <w:rFonts w:hint="eastAsia"/>
          <w:szCs w:val="21"/>
        </w:rPr>
        <w:t xml:space="preserve">　</w:t>
      </w:r>
      <w:r w:rsidRPr="00211595">
        <w:rPr>
          <w:rFonts w:hint="eastAsia"/>
          <w:szCs w:val="21"/>
        </w:rPr>
        <w:t>また、家族の陽性確認後に職員の休業が必要な場合は、自己都合となりますので予めご了承ください。</w:t>
      </w:r>
    </w:p>
    <w:p w14:paraId="2BE1B3FA" w14:textId="77777777" w:rsidR="00F73053" w:rsidRDefault="00F73053" w:rsidP="00F73053">
      <w:pPr>
        <w:ind w:firstLineChars="300" w:firstLine="630"/>
        <w:jc w:val="left"/>
        <w:rPr>
          <w:szCs w:val="21"/>
        </w:rPr>
      </w:pPr>
      <w:r>
        <w:rPr>
          <w:rFonts w:hint="eastAsia"/>
          <w:szCs w:val="21"/>
        </w:rPr>
        <w:t>＊</w:t>
      </w:r>
      <w:r w:rsidR="00887351" w:rsidRPr="00211595">
        <w:rPr>
          <w:rFonts w:hint="eastAsia"/>
          <w:szCs w:val="21"/>
        </w:rPr>
        <w:t>「新型コロナウイルス感染防止対策に関する通知」で規定する指定地域は、人口１０万人あたり感染</w:t>
      </w:r>
    </w:p>
    <w:p w14:paraId="1AAD22DD" w14:textId="77777777" w:rsidR="00F73053" w:rsidRDefault="00F73053" w:rsidP="00F73053">
      <w:pPr>
        <w:ind w:firstLineChars="300" w:firstLine="630"/>
        <w:jc w:val="left"/>
        <w:rPr>
          <w:szCs w:val="21"/>
        </w:rPr>
      </w:pPr>
      <w:r>
        <w:rPr>
          <w:rFonts w:hint="eastAsia"/>
          <w:szCs w:val="21"/>
        </w:rPr>
        <w:t xml:space="preserve">　</w:t>
      </w:r>
      <w:r w:rsidR="00887351" w:rsidRPr="00211595">
        <w:rPr>
          <w:rFonts w:hint="eastAsia"/>
          <w:szCs w:val="21"/>
        </w:rPr>
        <w:t>者が２．５人以上の都道府県としています。宮崎県の指定は時間差があるため</w:t>
      </w:r>
      <w:r w:rsidR="00887351">
        <w:rPr>
          <w:rFonts w:hint="eastAsia"/>
          <w:szCs w:val="21"/>
        </w:rPr>
        <w:t>、</w:t>
      </w:r>
      <w:r w:rsidR="00B412F4">
        <w:rPr>
          <w:rFonts w:hint="eastAsia"/>
          <w:szCs w:val="21"/>
        </w:rPr>
        <w:t>NECサイトにて確認</w:t>
      </w:r>
    </w:p>
    <w:p w14:paraId="7FD81408" w14:textId="70B85445" w:rsidR="00B412F4" w:rsidRDefault="00B412F4" w:rsidP="00F73053">
      <w:pPr>
        <w:ind w:firstLineChars="400" w:firstLine="840"/>
        <w:jc w:val="left"/>
        <w:rPr>
          <w:szCs w:val="21"/>
        </w:rPr>
      </w:pPr>
      <w:r>
        <w:rPr>
          <w:rFonts w:hint="eastAsia"/>
          <w:szCs w:val="21"/>
        </w:rPr>
        <w:t>してください。</w:t>
      </w:r>
      <w:r w:rsidR="00F73053">
        <w:rPr>
          <w:rFonts w:hint="eastAsia"/>
          <w:szCs w:val="21"/>
        </w:rPr>
        <w:t xml:space="preserve">　　　</w:t>
      </w:r>
      <w:hyperlink r:id="rId7" w:history="1">
        <w:r w:rsidR="00F73053" w:rsidRPr="00D908A8">
          <w:rPr>
            <w:rStyle w:val="a4"/>
            <w:szCs w:val="21"/>
          </w:rPr>
          <w:t>https://covid-19.nec-solutioninnovators.com/</w:t>
        </w:r>
      </w:hyperlink>
    </w:p>
    <w:p w14:paraId="5D8EB160" w14:textId="618FD3E0" w:rsidR="00CB5F18" w:rsidRDefault="00CB5F18" w:rsidP="00F73053">
      <w:pPr>
        <w:ind w:firstLineChars="300" w:firstLine="630"/>
        <w:jc w:val="left"/>
        <w:rPr>
          <w:szCs w:val="21"/>
        </w:rPr>
      </w:pPr>
      <w:r>
        <w:rPr>
          <w:rFonts w:hint="eastAsia"/>
          <w:szCs w:val="21"/>
        </w:rPr>
        <w:t>＊</w:t>
      </w:r>
      <w:r w:rsidR="0056706C">
        <w:rPr>
          <w:rFonts w:hint="eastAsia"/>
          <w:szCs w:val="21"/>
        </w:rPr>
        <w:t>夏休み</w:t>
      </w:r>
      <w:r w:rsidR="0056779B">
        <w:rPr>
          <w:rFonts w:hint="eastAsia"/>
          <w:szCs w:val="21"/>
        </w:rPr>
        <w:t>期間</w:t>
      </w:r>
      <w:r w:rsidR="00887351">
        <w:rPr>
          <w:rFonts w:hint="eastAsia"/>
          <w:szCs w:val="21"/>
        </w:rPr>
        <w:t>の感染状況を予見することは困難ですので</w:t>
      </w:r>
      <w:r>
        <w:rPr>
          <w:rFonts w:hint="eastAsia"/>
          <w:szCs w:val="21"/>
        </w:rPr>
        <w:t>、通知が変更になる場合があります。</w:t>
      </w:r>
    </w:p>
    <w:p w14:paraId="342F8E81" w14:textId="40FF33A1" w:rsidR="005937FA" w:rsidRPr="00A2459F" w:rsidRDefault="00CB5F18" w:rsidP="00F73053">
      <w:pPr>
        <w:ind w:firstLineChars="300" w:firstLine="630"/>
        <w:jc w:val="left"/>
        <w:rPr>
          <w:szCs w:val="21"/>
        </w:rPr>
      </w:pPr>
      <w:r>
        <w:rPr>
          <w:rFonts w:hint="eastAsia"/>
          <w:szCs w:val="21"/>
        </w:rPr>
        <w:t xml:space="preserve">　予めご了承ください。</w:t>
      </w:r>
    </w:p>
    <w:sectPr w:rsidR="005937FA" w:rsidRPr="00A2459F" w:rsidSect="002C19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3055" w14:textId="77777777" w:rsidR="003231BF" w:rsidRDefault="003231BF" w:rsidP="00D87B49">
      <w:r>
        <w:separator/>
      </w:r>
    </w:p>
  </w:endnote>
  <w:endnote w:type="continuationSeparator" w:id="0">
    <w:p w14:paraId="5A3FE194" w14:textId="77777777" w:rsidR="003231BF" w:rsidRDefault="003231BF" w:rsidP="00D8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B4C6" w14:textId="77777777" w:rsidR="003231BF" w:rsidRDefault="003231BF" w:rsidP="00D87B49">
      <w:r>
        <w:separator/>
      </w:r>
    </w:p>
  </w:footnote>
  <w:footnote w:type="continuationSeparator" w:id="0">
    <w:p w14:paraId="39B43D7A" w14:textId="77777777" w:rsidR="003231BF" w:rsidRDefault="003231BF" w:rsidP="00D87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7522"/>
    <w:multiLevelType w:val="hybridMultilevel"/>
    <w:tmpl w:val="5B6CB43A"/>
    <w:lvl w:ilvl="0" w:tplc="9E6E5A1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351"/>
    <w:rsid w:val="00013B3F"/>
    <w:rsid w:val="0007573D"/>
    <w:rsid w:val="00076A28"/>
    <w:rsid w:val="000B209C"/>
    <w:rsid w:val="000D384B"/>
    <w:rsid w:val="000D4D50"/>
    <w:rsid w:val="000E46C6"/>
    <w:rsid w:val="00110EFC"/>
    <w:rsid w:val="001B339D"/>
    <w:rsid w:val="002162B8"/>
    <w:rsid w:val="00261489"/>
    <w:rsid w:val="002851B8"/>
    <w:rsid w:val="002B2A37"/>
    <w:rsid w:val="002E4B74"/>
    <w:rsid w:val="00310B8D"/>
    <w:rsid w:val="003231BF"/>
    <w:rsid w:val="0033330E"/>
    <w:rsid w:val="00361B9F"/>
    <w:rsid w:val="004536AC"/>
    <w:rsid w:val="004820EE"/>
    <w:rsid w:val="00535966"/>
    <w:rsid w:val="0056706C"/>
    <w:rsid w:val="0056779B"/>
    <w:rsid w:val="005937FA"/>
    <w:rsid w:val="005C6C42"/>
    <w:rsid w:val="00645D78"/>
    <w:rsid w:val="00680A04"/>
    <w:rsid w:val="00790959"/>
    <w:rsid w:val="007B1E55"/>
    <w:rsid w:val="007D0716"/>
    <w:rsid w:val="007F6B81"/>
    <w:rsid w:val="00864B14"/>
    <w:rsid w:val="00887351"/>
    <w:rsid w:val="0089412F"/>
    <w:rsid w:val="008C1718"/>
    <w:rsid w:val="008E4FA3"/>
    <w:rsid w:val="009074F6"/>
    <w:rsid w:val="00947805"/>
    <w:rsid w:val="009717B0"/>
    <w:rsid w:val="009D1E55"/>
    <w:rsid w:val="00A2459F"/>
    <w:rsid w:val="00A61818"/>
    <w:rsid w:val="00AC7411"/>
    <w:rsid w:val="00AE0DCC"/>
    <w:rsid w:val="00B11039"/>
    <w:rsid w:val="00B30CE7"/>
    <w:rsid w:val="00B412F4"/>
    <w:rsid w:val="00BA0E73"/>
    <w:rsid w:val="00C626FA"/>
    <w:rsid w:val="00CB5F18"/>
    <w:rsid w:val="00CE59EF"/>
    <w:rsid w:val="00D00F5A"/>
    <w:rsid w:val="00D32851"/>
    <w:rsid w:val="00D634D8"/>
    <w:rsid w:val="00D73E94"/>
    <w:rsid w:val="00D87B49"/>
    <w:rsid w:val="00DA214B"/>
    <w:rsid w:val="00E37FDD"/>
    <w:rsid w:val="00E800B2"/>
    <w:rsid w:val="00E979DC"/>
    <w:rsid w:val="00EA38ED"/>
    <w:rsid w:val="00ED2C84"/>
    <w:rsid w:val="00ED3C80"/>
    <w:rsid w:val="00EF238F"/>
    <w:rsid w:val="00F35F0C"/>
    <w:rsid w:val="00F36548"/>
    <w:rsid w:val="00F73053"/>
    <w:rsid w:val="00F86BC0"/>
    <w:rsid w:val="00FC4679"/>
    <w:rsid w:val="00FF0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5B312"/>
  <w15:chartTrackingRefBased/>
  <w15:docId w15:val="{6262023D-CB78-4FF4-AD0D-A95FB038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351"/>
    <w:pPr>
      <w:ind w:leftChars="400" w:left="840"/>
    </w:pPr>
  </w:style>
  <w:style w:type="character" w:styleId="a4">
    <w:name w:val="Hyperlink"/>
    <w:basedOn w:val="a0"/>
    <w:uiPriority w:val="99"/>
    <w:unhideWhenUsed/>
    <w:rsid w:val="00B412F4"/>
    <w:rPr>
      <w:color w:val="0563C1" w:themeColor="hyperlink"/>
      <w:u w:val="single"/>
    </w:rPr>
  </w:style>
  <w:style w:type="character" w:customStyle="1" w:styleId="1">
    <w:name w:val="未解決のメンション1"/>
    <w:basedOn w:val="a0"/>
    <w:uiPriority w:val="99"/>
    <w:semiHidden/>
    <w:unhideWhenUsed/>
    <w:rsid w:val="00B412F4"/>
    <w:rPr>
      <w:color w:val="605E5C"/>
      <w:shd w:val="clear" w:color="auto" w:fill="E1DFDD"/>
    </w:rPr>
  </w:style>
  <w:style w:type="paragraph" w:styleId="a5">
    <w:name w:val="header"/>
    <w:basedOn w:val="a"/>
    <w:link w:val="a6"/>
    <w:uiPriority w:val="99"/>
    <w:unhideWhenUsed/>
    <w:rsid w:val="00D87B49"/>
    <w:pPr>
      <w:tabs>
        <w:tab w:val="center" w:pos="4252"/>
        <w:tab w:val="right" w:pos="8504"/>
      </w:tabs>
      <w:snapToGrid w:val="0"/>
    </w:pPr>
  </w:style>
  <w:style w:type="character" w:customStyle="1" w:styleId="a6">
    <w:name w:val="ヘッダー (文字)"/>
    <w:basedOn w:val="a0"/>
    <w:link w:val="a5"/>
    <w:uiPriority w:val="99"/>
    <w:rsid w:val="00D87B49"/>
  </w:style>
  <w:style w:type="paragraph" w:styleId="a7">
    <w:name w:val="footer"/>
    <w:basedOn w:val="a"/>
    <w:link w:val="a8"/>
    <w:uiPriority w:val="99"/>
    <w:unhideWhenUsed/>
    <w:rsid w:val="00D87B49"/>
    <w:pPr>
      <w:tabs>
        <w:tab w:val="center" w:pos="4252"/>
        <w:tab w:val="right" w:pos="8504"/>
      </w:tabs>
      <w:snapToGrid w:val="0"/>
    </w:pPr>
  </w:style>
  <w:style w:type="character" w:customStyle="1" w:styleId="a8">
    <w:name w:val="フッター (文字)"/>
    <w:basedOn w:val="a0"/>
    <w:link w:val="a7"/>
    <w:uiPriority w:val="99"/>
    <w:rsid w:val="00D87B49"/>
  </w:style>
  <w:style w:type="character" w:styleId="a9">
    <w:name w:val="Unresolved Mention"/>
    <w:basedOn w:val="a0"/>
    <w:uiPriority w:val="99"/>
    <w:semiHidden/>
    <w:unhideWhenUsed/>
    <w:rsid w:val="00F73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vid-19.nec-solutioninnovat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永吉 幸弘</dc:creator>
  <cp:keywords/>
  <dc:description/>
  <cp:lastModifiedBy>永吉 幸弘</cp:lastModifiedBy>
  <cp:revision>5</cp:revision>
  <cp:lastPrinted>2020-12-08T00:50:00Z</cp:lastPrinted>
  <dcterms:created xsi:type="dcterms:W3CDTF">2021-07-20T01:45:00Z</dcterms:created>
  <dcterms:modified xsi:type="dcterms:W3CDTF">2021-07-20T08:15:00Z</dcterms:modified>
</cp:coreProperties>
</file>